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4A0"/>
      </w:tblPr>
      <w:tblGrid>
        <w:gridCol w:w="2553"/>
        <w:gridCol w:w="7938"/>
      </w:tblGrid>
      <w:tr w:rsidR="006B5E3B" w:rsidRPr="00787F89" w:rsidTr="006B5E3B">
        <w:trPr>
          <w:trHeight w:val="2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sz w:val="22"/>
              </w:rPr>
              <w:br w:type="page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6B5E3B" w:rsidRPr="00787F89" w:rsidTr="00F53721">
        <w:trPr>
          <w:trHeight w:val="8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B5E3B" w:rsidRPr="00787F89" w:rsidTr="00F53721">
        <w:trPr>
          <w:trHeight w:val="623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E3B" w:rsidRPr="00D61EB5" w:rsidRDefault="006B5E3B" w:rsidP="00F5372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lang w:eastAsia="ru-RU"/>
              </w:rPr>
              <w:t xml:space="preserve">Направления подготовки кадров высшей квалификации по программам подготовки </w:t>
            </w:r>
          </w:p>
          <w:p w:rsidR="006B5E3B" w:rsidRPr="00D61EB5" w:rsidRDefault="006B5E3B" w:rsidP="00F537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lang w:eastAsia="ru-RU"/>
              </w:rPr>
              <w:t>научно-педагогических кадров в аспирантуре</w:t>
            </w:r>
            <w:r w:rsidR="00FB3577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="00FB3577">
              <w:rPr>
                <w:rFonts w:ascii="Arial" w:hAnsi="Arial" w:cs="Arial"/>
                <w:b/>
                <w:bCs/>
                <w:lang w:eastAsia="ru-RU"/>
              </w:rPr>
              <w:t>СамГТУ</w:t>
            </w:r>
            <w:proofErr w:type="spellEnd"/>
            <w:r w:rsidRPr="00D61EB5">
              <w:rPr>
                <w:rFonts w:ascii="Arial" w:hAnsi="Arial" w:cs="Arial"/>
                <w:b/>
                <w:bCs/>
                <w:lang w:eastAsia="ru-RU"/>
              </w:rP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Направление подготовки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Профиль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01.06.01 Математика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механика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Дифференциальные уравнения, динамические системы и оптимальное управление (01.01.02)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Механика деформируемого твёрдого тела (01.02.04)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03.06.01 Физика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астрономия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Физика конденсированного состояния (01.04.07)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Теплофизика и теоретическая теплотехника (01.04.14)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Химическая физика, горение и взрыв, физика экстремальных состояний вещества (01.04.17)</w:t>
            </w:r>
          </w:p>
        </w:tc>
      </w:tr>
      <w:tr w:rsidR="006B5E3B" w:rsidRPr="00787F89" w:rsidTr="00A205A6">
        <w:trPr>
          <w:trHeight w:val="259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08.06.01 Техника </w:t>
            </w: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и технологии строительства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A205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Автоматизация и управление технологическими процессами и производствами (05.13.06)</w:t>
            </w:r>
          </w:p>
        </w:tc>
      </w:tr>
      <w:tr w:rsidR="006B5E3B" w:rsidRPr="00787F89" w:rsidTr="006B5E3B">
        <w:trPr>
          <w:trHeight w:val="28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Строительные конструкции, здания и сооружения (05.23.01)</w:t>
            </w:r>
          </w:p>
        </w:tc>
      </w:tr>
      <w:tr w:rsidR="006B5E3B" w:rsidRPr="00787F89" w:rsidTr="00A205A6">
        <w:trPr>
          <w:trHeight w:val="423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Теплоснабжение, вентиляция, кондиционирование воздуха, газоснабжение и освещение (05.23.03)</w:t>
            </w:r>
          </w:p>
        </w:tc>
      </w:tr>
      <w:tr w:rsidR="006B5E3B" w:rsidRPr="00787F89" w:rsidTr="006B5E3B">
        <w:trPr>
          <w:trHeight w:val="10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Водоснабжение, канализация, строительные системы охраны водных ресурсов (05.23.04)</w:t>
            </w:r>
          </w:p>
        </w:tc>
      </w:tr>
      <w:tr w:rsidR="006B5E3B" w:rsidRPr="00787F89" w:rsidTr="006B5E3B">
        <w:trPr>
          <w:trHeight w:val="28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Строительные материалы и изделия (05.23.05)</w:t>
            </w:r>
          </w:p>
        </w:tc>
      </w:tr>
      <w:tr w:rsidR="006B5E3B" w:rsidRPr="00787F89" w:rsidTr="006B5E3B">
        <w:trPr>
          <w:trHeight w:val="20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Гидротехническое строительство (05.23.07)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Элементы и устройства вычислительной техники и систем управления (05.13.05)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Вычислительные машины,  комплексы и компьютерные сети (05.13.15)</w:t>
            </w:r>
          </w:p>
        </w:tc>
      </w:tr>
      <w:tr w:rsidR="006B5E3B" w:rsidRPr="00787F89" w:rsidTr="006B5E3B">
        <w:trPr>
          <w:trHeight w:val="12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Математическое моделирование, численные методы и комплексы программ (05.13.18)</w:t>
            </w:r>
          </w:p>
        </w:tc>
      </w:tr>
      <w:tr w:rsidR="006B5E3B" w:rsidRPr="00787F89" w:rsidTr="006B5E3B">
        <w:trPr>
          <w:trHeight w:val="25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A205A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Автоматизация и управление технологическими процессами и производствами (05.13.06)</w:t>
            </w:r>
          </w:p>
        </w:tc>
      </w:tr>
      <w:tr w:rsidR="006B5E3B" w:rsidRPr="00787F89" w:rsidTr="00A205A6">
        <w:trPr>
          <w:trHeight w:val="46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12.06.01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Фотоника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приборостроение, оптические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биотехнические системы и технологии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Технология приборостроения (05.11.14)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A205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Информационно-измерительные и управляющие системы (05.11.16)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13.06.01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теплотехника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Электромеханика и электрические аппараты (05.09.01)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Электротехнические комплексы и системы (05.09.03)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Электротехнология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(05.09.10)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Электрические станции и электроэнергетические системы (05.14.02)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Промышленная теплоэнергетика (05.14.04)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Тепловые электрические станции, их энергетические системы и агрегаты (05.14.14)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14.06.01 </w:t>
            </w:r>
            <w:r w:rsidR="00F53721" w:rsidRPr="00D61EB5">
              <w:rPr>
                <w:rStyle w:val="blk"/>
                <w:rFonts w:ascii="Arial" w:hAnsi="Arial" w:cs="Arial"/>
                <w:sz w:val="18"/>
                <w:szCs w:val="18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Style w:val="blk"/>
                <w:rFonts w:ascii="Arial" w:hAnsi="Arial" w:cs="Arial"/>
                <w:sz w:val="18"/>
                <w:szCs w:val="18"/>
              </w:rPr>
              <w:t xml:space="preserve"> </w:t>
            </w:r>
            <w:r w:rsidR="00CA4FB4"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Промышленная теплоэнергетика (05.14.04)</w:t>
            </w:r>
          </w:p>
        </w:tc>
      </w:tr>
      <w:tr w:rsidR="00A205A6" w:rsidRPr="00787F89" w:rsidTr="004C1E15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A6" w:rsidRPr="00D61EB5" w:rsidRDefault="00A205A6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15.06.01 Машиностроение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A6" w:rsidRPr="00D61EB5" w:rsidRDefault="00A205A6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Трение и износ в машинах (05.02.04)</w:t>
            </w:r>
          </w:p>
        </w:tc>
      </w:tr>
      <w:tr w:rsidR="00A205A6" w:rsidRPr="00787F89" w:rsidTr="004C1E15">
        <w:trPr>
          <w:trHeight w:val="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A6" w:rsidRPr="00D61EB5" w:rsidRDefault="00A205A6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A6" w:rsidRPr="00D61EB5" w:rsidRDefault="00A205A6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Технология и оборудование механической и физико-технической обработки (05.02.07)</w:t>
            </w:r>
          </w:p>
        </w:tc>
      </w:tr>
      <w:tr w:rsidR="00A205A6" w:rsidRPr="00787F89" w:rsidTr="004C1E15">
        <w:trPr>
          <w:trHeight w:val="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A6" w:rsidRPr="00D61EB5" w:rsidRDefault="00A205A6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A6" w:rsidRPr="00D61EB5" w:rsidRDefault="00A205A6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Технология машиностроения (05.02.08)</w:t>
            </w:r>
          </w:p>
        </w:tc>
      </w:tr>
      <w:tr w:rsidR="00A205A6" w:rsidRPr="00787F89" w:rsidTr="004C1E15">
        <w:trPr>
          <w:trHeight w:val="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5A6" w:rsidRPr="00D61EB5" w:rsidRDefault="00A205A6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A6" w:rsidRPr="00D61EB5" w:rsidRDefault="00A205A6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Машины, агрегаты и процессы (нефтегазовая промышленность) (05.02.13)</w:t>
            </w:r>
          </w:p>
        </w:tc>
      </w:tr>
      <w:tr w:rsidR="00A205A6" w:rsidRPr="00787F89" w:rsidTr="004C1E15">
        <w:trPr>
          <w:trHeight w:val="2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A6" w:rsidRPr="00D61EB5" w:rsidRDefault="00A205A6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A6" w:rsidRPr="00D61EB5" w:rsidRDefault="00A205A6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05A6">
              <w:rPr>
                <w:rFonts w:ascii="Arial" w:hAnsi="Arial" w:cs="Arial"/>
                <w:sz w:val="18"/>
                <w:szCs w:val="18"/>
                <w:lang w:eastAsia="ru-RU"/>
              </w:rPr>
              <w:t>Стандартизация и управление качеством продукции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(05.02.23)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18.06.01 Химическая технология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Технология органических веществ (05.17.04)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Химическая технология топлива и высокоэнергетических веществ (05.17.07)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Процессы и аппараты химических технологий (05.17.08)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Охрана труда (в промышленности) (05.26.01)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21.06.01 Геология, разведка и разработка полезных ископаемых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Технология бурения и освоения скважин (25.00.15)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Разработка и эксплуатация нефтяных и газовых месторождений (25.00.17)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22.06.01 Технологии материалов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Литейное производство (05.16.04)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Материаловедение (машиностроение) (05.16.09)</w:t>
            </w:r>
          </w:p>
        </w:tc>
      </w:tr>
      <w:tr w:rsidR="006B5E3B" w:rsidRPr="00787F89" w:rsidTr="006B5E3B">
        <w:trPr>
          <w:trHeight w:val="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27.06.01 Управление в технических системах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A205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Системный анализ, управление и обработка информации (05.13.01)</w:t>
            </w:r>
          </w:p>
        </w:tc>
      </w:tr>
      <w:tr w:rsidR="006B5E3B" w:rsidRPr="00787F89" w:rsidTr="00F53721">
        <w:trPr>
          <w:trHeight w:val="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A205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Автоматизация и управление технологическими процессами и производствами (05.13.06)</w:t>
            </w:r>
          </w:p>
        </w:tc>
      </w:tr>
      <w:tr w:rsidR="006B5E3B" w:rsidRPr="00787F89" w:rsidTr="00F53721">
        <w:trPr>
          <w:trHeight w:val="26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Style w:val="blk"/>
                <w:rFonts w:ascii="Arial" w:hAnsi="Arial" w:cs="Arial"/>
                <w:sz w:val="18"/>
                <w:szCs w:val="18"/>
              </w:rPr>
              <w:t>45.06.01 Языкознание и литературоведение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1653F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dst100321"/>
            <w:bookmarkEnd w:id="0"/>
            <w:r w:rsidRPr="00D61EB5">
              <w:rPr>
                <w:rFonts w:ascii="Arial" w:hAnsi="Arial" w:cs="Arial"/>
                <w:sz w:val="18"/>
                <w:szCs w:val="18"/>
              </w:rPr>
              <w:t>Германские языки</w:t>
            </w:r>
            <w:r w:rsidR="001653F2">
              <w:rPr>
                <w:rFonts w:ascii="Arial" w:hAnsi="Arial" w:cs="Arial"/>
                <w:sz w:val="18"/>
                <w:szCs w:val="18"/>
              </w:rPr>
              <w:t xml:space="preserve"> (10.02.04)</w:t>
            </w:r>
          </w:p>
        </w:tc>
      </w:tr>
      <w:tr w:rsidR="006B5E3B" w:rsidRPr="00787F89" w:rsidTr="006B5E3B">
        <w:trPr>
          <w:trHeight w:val="228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7636D" w:rsidRDefault="006B5E3B" w:rsidP="00F53721">
            <w:pPr>
              <w:rPr>
                <w:rStyle w:val="blk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Теория языка</w:t>
            </w:r>
            <w:r w:rsidR="001653F2">
              <w:rPr>
                <w:rFonts w:ascii="Arial" w:hAnsi="Arial" w:cs="Arial"/>
                <w:sz w:val="18"/>
                <w:szCs w:val="18"/>
              </w:rPr>
              <w:t xml:space="preserve"> (10.02.19)</w:t>
            </w:r>
          </w:p>
        </w:tc>
      </w:tr>
    </w:tbl>
    <w:p w:rsidR="007F3ECA" w:rsidRDefault="007F3ECA"/>
    <w:sectPr w:rsidR="007F3ECA" w:rsidSect="00EF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3B"/>
    <w:rsid w:val="00025461"/>
    <w:rsid w:val="000425D2"/>
    <w:rsid w:val="001653F2"/>
    <w:rsid w:val="002A1C6A"/>
    <w:rsid w:val="0038446F"/>
    <w:rsid w:val="003D526F"/>
    <w:rsid w:val="00461886"/>
    <w:rsid w:val="00481A5D"/>
    <w:rsid w:val="00510132"/>
    <w:rsid w:val="005C6498"/>
    <w:rsid w:val="006B5E3B"/>
    <w:rsid w:val="007F3ECA"/>
    <w:rsid w:val="00890DDC"/>
    <w:rsid w:val="008E2AAE"/>
    <w:rsid w:val="008E4B67"/>
    <w:rsid w:val="008F78D3"/>
    <w:rsid w:val="00A205A6"/>
    <w:rsid w:val="00AB0413"/>
    <w:rsid w:val="00AD777B"/>
    <w:rsid w:val="00B07765"/>
    <w:rsid w:val="00BF7FDB"/>
    <w:rsid w:val="00C1012F"/>
    <w:rsid w:val="00C3783A"/>
    <w:rsid w:val="00CA4FB4"/>
    <w:rsid w:val="00D61EB5"/>
    <w:rsid w:val="00DD1FA1"/>
    <w:rsid w:val="00E71ED8"/>
    <w:rsid w:val="00EE4919"/>
    <w:rsid w:val="00EF6A33"/>
    <w:rsid w:val="00F22297"/>
    <w:rsid w:val="00F53721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3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5E3B"/>
    <w:pPr>
      <w:ind w:left="567" w:hanging="567"/>
      <w:jc w:val="both"/>
    </w:pPr>
    <w:rPr>
      <w:sz w:val="24"/>
    </w:rPr>
  </w:style>
  <w:style w:type="character" w:customStyle="1" w:styleId="blk">
    <w:name w:val="blk"/>
    <w:basedOn w:val="a0"/>
    <w:rsid w:val="006B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Proplex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10</cp:revision>
  <cp:lastPrinted>2020-03-26T10:43:00Z</cp:lastPrinted>
  <dcterms:created xsi:type="dcterms:W3CDTF">2017-04-03T04:48:00Z</dcterms:created>
  <dcterms:modified xsi:type="dcterms:W3CDTF">2021-01-11T06:16:00Z</dcterms:modified>
</cp:coreProperties>
</file>